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F6" w:rsidRDefault="001E25F6" w:rsidP="001E25F6">
      <w:pPr>
        <w:pStyle w:val="tytu01"/>
        <w:spacing w:before="0" w:after="60"/>
      </w:pPr>
      <w:r>
        <w:t>1. Podstawa programowa</w:t>
      </w:r>
      <w:r>
        <w:t xml:space="preserve"> z fizyki</w:t>
      </w:r>
    </w:p>
    <w:p w:rsidR="001E25F6" w:rsidRDefault="001E25F6" w:rsidP="001E25F6">
      <w:pPr>
        <w:pStyle w:val="tytu02"/>
        <w:spacing w:before="200"/>
      </w:pPr>
      <w:r>
        <w:t>III etap edukacyjny</w:t>
      </w:r>
    </w:p>
    <w:p w:rsidR="001E25F6" w:rsidRDefault="001E25F6" w:rsidP="001E25F6">
      <w:pPr>
        <w:pStyle w:val="tytu03"/>
      </w:pPr>
      <w:r>
        <w:t>Cele kształcenia – wymagania ogólne</w:t>
      </w:r>
    </w:p>
    <w:p w:rsidR="001E25F6" w:rsidRDefault="001E25F6" w:rsidP="001E25F6">
      <w:pPr>
        <w:pStyle w:val="wyliczanka01"/>
      </w:pPr>
      <w:r>
        <w:t>I.</w:t>
      </w:r>
      <w:r>
        <w:tab/>
        <w:t>Wykorzystanie wielkości fizycznych do opisu poznanych zjawisk lub rozwiązania prostych zadań obliczeniowych.</w:t>
      </w:r>
    </w:p>
    <w:p w:rsidR="001E25F6" w:rsidRDefault="001E25F6" w:rsidP="001E25F6">
      <w:pPr>
        <w:pStyle w:val="wyliczanka01"/>
      </w:pPr>
      <w:r>
        <w:t>II.</w:t>
      </w:r>
      <w:r>
        <w:tab/>
        <w:t>Przeprowadzanie doświadczeń i wyciąganie wniosków z otrzymanych wyników.</w:t>
      </w:r>
    </w:p>
    <w:p w:rsidR="001E25F6" w:rsidRDefault="001E25F6" w:rsidP="001E25F6">
      <w:pPr>
        <w:pStyle w:val="wyliczanka01"/>
      </w:pPr>
      <w:r>
        <w:t>III.</w:t>
      </w:r>
      <w:r>
        <w:tab/>
        <w:t>Wskazywanie w otaczającej rzeczywistości przykładów zjawisk opisywanych za pomocą pozna-</w:t>
      </w:r>
      <w:proofErr w:type="spellStart"/>
      <w:r>
        <w:t>nych</w:t>
      </w:r>
      <w:proofErr w:type="spellEnd"/>
      <w:r>
        <w:t xml:space="preserve"> praw i zależności fizycznych.</w:t>
      </w:r>
    </w:p>
    <w:p w:rsidR="001E25F6" w:rsidRDefault="001E25F6" w:rsidP="001E25F6">
      <w:pPr>
        <w:pStyle w:val="wyliczanka01"/>
      </w:pPr>
      <w:r>
        <w:t>IV.</w:t>
      </w:r>
      <w:r>
        <w:tab/>
        <w:t>Posługiwanie się informacjami pochodzącymi z analizy przeczytanych tekstów (w tym popularno-naukowych).</w:t>
      </w:r>
    </w:p>
    <w:p w:rsidR="001E25F6" w:rsidRDefault="001E25F6" w:rsidP="001E25F6">
      <w:pPr>
        <w:pStyle w:val="tytu03"/>
      </w:pPr>
      <w:r>
        <w:t>Treści nauczania – wymagania szczegółowe</w:t>
      </w:r>
    </w:p>
    <w:p w:rsidR="001E25F6" w:rsidRDefault="001E25F6" w:rsidP="001E25F6">
      <w:pPr>
        <w:pStyle w:val="wyliczanka01"/>
      </w:pPr>
      <w:r w:rsidRPr="002A6265">
        <w:rPr>
          <w:rStyle w:val="tytutreciZnak"/>
        </w:rPr>
        <w:t>1. Ruch prostoliniowy i siły</w:t>
      </w:r>
      <w:r>
        <w:t>. Uczeń:</w:t>
      </w:r>
    </w:p>
    <w:p w:rsidR="001E25F6" w:rsidRDefault="001E25F6" w:rsidP="001E25F6">
      <w:pPr>
        <w:pStyle w:val="wyliczanka02"/>
      </w:pPr>
      <w:r>
        <w:t>1)</w:t>
      </w:r>
      <w:r>
        <w:tab/>
        <w:t>posługuje się pojęciem prędkości do opisu ruchu; przelicza jednostki prędkości;</w:t>
      </w:r>
    </w:p>
    <w:p w:rsidR="001E25F6" w:rsidRDefault="001E25F6" w:rsidP="001E25F6">
      <w:pPr>
        <w:pStyle w:val="wyliczanka02"/>
      </w:pPr>
      <w:r>
        <w:t>2)</w:t>
      </w:r>
      <w:r>
        <w:tab/>
        <w:t>odczytuje prędkość i przebytą odległość z wykresów zależności drogi i prędkości od czasu oraz rysuje te wykresy na podstawie opisu słownego;</w:t>
      </w:r>
    </w:p>
    <w:p w:rsidR="001E25F6" w:rsidRDefault="001E25F6" w:rsidP="001E25F6">
      <w:pPr>
        <w:pStyle w:val="wyliczanka02"/>
      </w:pPr>
      <w:r>
        <w:t>3)</w:t>
      </w:r>
      <w:r>
        <w:tab/>
        <w:t>podaje przykłady sił i rozpoznaje je w różnych sytuacjach praktycznych;</w:t>
      </w:r>
    </w:p>
    <w:p w:rsidR="001E25F6" w:rsidRDefault="001E25F6" w:rsidP="001E25F6">
      <w:pPr>
        <w:pStyle w:val="wyliczanka02"/>
      </w:pPr>
      <w:r>
        <w:t>4)</w:t>
      </w:r>
      <w:r>
        <w:tab/>
        <w:t>opisuje zachowanie się ciał na podstawie pierwszej zasady dynamiki Newtona;</w:t>
      </w:r>
    </w:p>
    <w:p w:rsidR="001E25F6" w:rsidRDefault="001E25F6" w:rsidP="001E25F6">
      <w:pPr>
        <w:pStyle w:val="wyliczanka02"/>
      </w:pPr>
      <w:r>
        <w:t>5)</w:t>
      </w:r>
      <w:r>
        <w:tab/>
        <w:t>odróżnia prędkość średnią od chwilowej w ruchu niejednostajnym;</w:t>
      </w:r>
    </w:p>
    <w:p w:rsidR="001E25F6" w:rsidRDefault="001E25F6" w:rsidP="001E25F6">
      <w:pPr>
        <w:pStyle w:val="wyliczanka02"/>
      </w:pPr>
      <w:r>
        <w:t>6)</w:t>
      </w:r>
      <w:r>
        <w:tab/>
        <w:t>posługuje się pojęciem przyspieszenia w opisie ruchu prostoliniowego jednostajnie przyspieszonego;</w:t>
      </w:r>
    </w:p>
    <w:p w:rsidR="001E25F6" w:rsidRDefault="001E25F6" w:rsidP="001E25F6">
      <w:pPr>
        <w:pStyle w:val="wyliczanka02"/>
      </w:pPr>
      <w:r>
        <w:t>7)</w:t>
      </w:r>
      <w:r>
        <w:tab/>
        <w:t>opisuje zachowanie się ciał na podstawie drugiej zasady dynamiki Newtona;</w:t>
      </w:r>
    </w:p>
    <w:p w:rsidR="001E25F6" w:rsidRDefault="001E25F6" w:rsidP="001E25F6">
      <w:pPr>
        <w:pStyle w:val="wyliczanka02"/>
      </w:pPr>
      <w:r>
        <w:t>8)</w:t>
      </w:r>
      <w:r>
        <w:tab/>
        <w:t>stosuje do obliczeń związek między masą ciała, przyspieszeniem i siłą;</w:t>
      </w:r>
    </w:p>
    <w:p w:rsidR="001E25F6" w:rsidRDefault="001E25F6" w:rsidP="001E25F6">
      <w:pPr>
        <w:pStyle w:val="wyliczanka02"/>
      </w:pPr>
      <w:r>
        <w:t>9)</w:t>
      </w:r>
      <w:r>
        <w:tab/>
        <w:t>posługuje się pojęciem siły ciężkości;</w:t>
      </w:r>
    </w:p>
    <w:p w:rsidR="001E25F6" w:rsidRDefault="001E25F6" w:rsidP="001E25F6">
      <w:pPr>
        <w:pStyle w:val="wyliczanka02"/>
      </w:pPr>
      <w:r>
        <w:t>10)</w:t>
      </w:r>
      <w:r>
        <w:tab/>
        <w:t>opisuje wzajemne oddziaływanie ciał, posługując się trzecią zasadą dynamiki Newtona;</w:t>
      </w:r>
    </w:p>
    <w:p w:rsidR="001E25F6" w:rsidRDefault="001E25F6" w:rsidP="001E25F6">
      <w:pPr>
        <w:pStyle w:val="wyliczanka02"/>
      </w:pPr>
      <w:r>
        <w:t>11)</w:t>
      </w:r>
      <w:r>
        <w:tab/>
        <w:t>wyjaśnia zasadę działania dźwigni dwustronnej, bloku nieruchomego, kołowrotu;</w:t>
      </w:r>
    </w:p>
    <w:p w:rsidR="001E25F6" w:rsidRDefault="001E25F6" w:rsidP="001E25F6">
      <w:pPr>
        <w:pStyle w:val="wyliczanka02"/>
      </w:pPr>
      <w:r>
        <w:t>12)</w:t>
      </w:r>
      <w:r>
        <w:tab/>
        <w:t>opisuje wpływ oporów ruchu na poruszające się ciała.</w:t>
      </w:r>
    </w:p>
    <w:p w:rsidR="001E25F6" w:rsidRDefault="001E25F6" w:rsidP="001E25F6"/>
    <w:p w:rsidR="001E25F6" w:rsidRDefault="001E25F6" w:rsidP="001E25F6">
      <w:pPr>
        <w:pStyle w:val="wyliczanka01"/>
      </w:pPr>
      <w:r w:rsidRPr="002A6265">
        <w:rPr>
          <w:rStyle w:val="tytutreciZnak"/>
        </w:rPr>
        <w:t>2. Energia</w:t>
      </w:r>
      <w:r>
        <w:t>. Uczeń:</w:t>
      </w:r>
    </w:p>
    <w:p w:rsidR="001E25F6" w:rsidRDefault="001E25F6" w:rsidP="001E25F6">
      <w:pPr>
        <w:pStyle w:val="wyliczanka02"/>
      </w:pPr>
      <w:r>
        <w:t>1)</w:t>
      </w:r>
      <w:r>
        <w:tab/>
        <w:t>wykorzystuje pojęcie energii mechanicznej i wymienia różne jej formy;</w:t>
      </w:r>
    </w:p>
    <w:p w:rsidR="001E25F6" w:rsidRDefault="001E25F6" w:rsidP="001E25F6">
      <w:pPr>
        <w:pStyle w:val="wyliczanka02"/>
      </w:pPr>
      <w:r>
        <w:t>2)</w:t>
      </w:r>
      <w:r>
        <w:tab/>
        <w:t>posługuje się pojęciem pracy i mocy;</w:t>
      </w:r>
    </w:p>
    <w:p w:rsidR="001E25F6" w:rsidRDefault="001E25F6" w:rsidP="001E25F6">
      <w:pPr>
        <w:pStyle w:val="wyliczanka02"/>
      </w:pPr>
      <w:r>
        <w:t>3)</w:t>
      </w:r>
      <w:r>
        <w:tab/>
        <w:t>opisuje wpływ wykonanej pracy na zmianę energii;</w:t>
      </w:r>
    </w:p>
    <w:p w:rsidR="001E25F6" w:rsidRDefault="001E25F6" w:rsidP="001E25F6">
      <w:pPr>
        <w:pStyle w:val="wyliczanka02"/>
      </w:pPr>
      <w:r>
        <w:t>4)</w:t>
      </w:r>
      <w:r>
        <w:tab/>
        <w:t>posługuje się pojęciem energii mechanicznej jako sumy energii kinetycznej i potencjalnej;</w:t>
      </w:r>
    </w:p>
    <w:p w:rsidR="001E25F6" w:rsidRDefault="001E25F6" w:rsidP="001E25F6">
      <w:pPr>
        <w:pStyle w:val="wyliczanka02"/>
      </w:pPr>
      <w:r>
        <w:t>5)</w:t>
      </w:r>
      <w:r>
        <w:tab/>
        <w:t>stosuje zasadę zachowania energii mechanicznej;</w:t>
      </w:r>
    </w:p>
    <w:p w:rsidR="001E25F6" w:rsidRDefault="001E25F6" w:rsidP="001E25F6">
      <w:pPr>
        <w:pStyle w:val="wyliczanka02"/>
      </w:pPr>
      <w:r>
        <w:t>6)</w:t>
      </w:r>
      <w:r>
        <w:tab/>
        <w:t>analizuje jakościowo zmiany energii wewnętrznej spowodowane wykonaniem pracy i prze-pływem ciepła;</w:t>
      </w:r>
    </w:p>
    <w:p w:rsidR="001E25F6" w:rsidRDefault="001E25F6" w:rsidP="001E25F6">
      <w:pPr>
        <w:pStyle w:val="wyliczanka02"/>
      </w:pPr>
      <w:r>
        <w:t>7)</w:t>
      </w:r>
      <w:r>
        <w:tab/>
        <w:t>wyjaśnia związek między energią kinetyczną cząsteczek i temperaturą;</w:t>
      </w:r>
    </w:p>
    <w:p w:rsidR="001E25F6" w:rsidRDefault="001E25F6" w:rsidP="001E25F6">
      <w:pPr>
        <w:pStyle w:val="wyliczanka02"/>
      </w:pPr>
      <w:r>
        <w:t>8)</w:t>
      </w:r>
      <w:r>
        <w:tab/>
        <w:t>wyjaśnia przepływ ciepła w zjawisku przewodnictwa cieplnego oraz rolę izolacji cieplnej;</w:t>
      </w:r>
    </w:p>
    <w:p w:rsidR="001E25F6" w:rsidRDefault="001E25F6" w:rsidP="001E25F6">
      <w:pPr>
        <w:pStyle w:val="wyliczanka02"/>
      </w:pPr>
      <w:r>
        <w:t>9)</w:t>
      </w:r>
      <w:r>
        <w:tab/>
        <w:t>opisuje zjawiska topnienia, krzepnięcia, parowania, skraplania, sublimacji i resublimacji;</w:t>
      </w:r>
    </w:p>
    <w:p w:rsidR="001E25F6" w:rsidRDefault="001E25F6" w:rsidP="001E25F6">
      <w:pPr>
        <w:pStyle w:val="wyliczanka02"/>
      </w:pPr>
      <w:r>
        <w:t>10)</w:t>
      </w:r>
      <w:r>
        <w:tab/>
        <w:t>posługuje się pojęciem ciepła właściwego, ciepła topnienia i ciepła parowania;</w:t>
      </w:r>
    </w:p>
    <w:p w:rsidR="001E25F6" w:rsidRDefault="001E25F6" w:rsidP="001E25F6">
      <w:pPr>
        <w:pStyle w:val="wyliczanka02"/>
      </w:pPr>
      <w:r>
        <w:t>11)</w:t>
      </w:r>
      <w:r>
        <w:tab/>
        <w:t>opisuje ruch cieczy i gazów w zjawisku konwekcji.</w:t>
      </w:r>
    </w:p>
    <w:p w:rsidR="001E25F6" w:rsidRDefault="001E25F6" w:rsidP="001E25F6"/>
    <w:p w:rsidR="001E25F6" w:rsidRDefault="001E25F6" w:rsidP="001E25F6">
      <w:pPr>
        <w:pStyle w:val="wyliczanka01"/>
      </w:pPr>
      <w:r w:rsidRPr="002A6265">
        <w:rPr>
          <w:rStyle w:val="tytutreciZnak"/>
        </w:rPr>
        <w:t>3. Właściwości materii</w:t>
      </w:r>
      <w:r>
        <w:t>. Uczeń:</w:t>
      </w:r>
    </w:p>
    <w:p w:rsidR="001E25F6" w:rsidRDefault="001E25F6" w:rsidP="001E25F6">
      <w:pPr>
        <w:pStyle w:val="wyliczanka02"/>
      </w:pPr>
      <w:r>
        <w:t>1)</w:t>
      </w:r>
      <w:r>
        <w:tab/>
        <w:t>analizuje różnice w budowie mikroskopowej ciał stałych, cieczy i gazów;</w:t>
      </w:r>
    </w:p>
    <w:p w:rsidR="001E25F6" w:rsidRDefault="001E25F6" w:rsidP="001E25F6">
      <w:pPr>
        <w:pStyle w:val="wyliczanka02"/>
      </w:pPr>
      <w:r>
        <w:t>2)</w:t>
      </w:r>
      <w:r>
        <w:tab/>
        <w:t>omawia budowę kryształów na przykładzie soli kamiennej;</w:t>
      </w:r>
    </w:p>
    <w:p w:rsidR="001E25F6" w:rsidRDefault="001E25F6" w:rsidP="001E25F6">
      <w:pPr>
        <w:pStyle w:val="wyliczanka02"/>
      </w:pPr>
      <w:r>
        <w:t>3)</w:t>
      </w:r>
      <w:r>
        <w:tab/>
        <w:t>posługuje się pojęciem gęstości;</w:t>
      </w:r>
    </w:p>
    <w:p w:rsidR="001E25F6" w:rsidRDefault="001E25F6" w:rsidP="001E25F6">
      <w:pPr>
        <w:pStyle w:val="wyliczanka02"/>
      </w:pPr>
      <w:r>
        <w:t>4)</w:t>
      </w:r>
      <w:r>
        <w:tab/>
        <w:t>stosuje do obliczeń związek między masą, gęstością i objętością ciał stałych i cieczy, na podstawie wyników pomiarów wyznacza gęstość cieczy i ciał stałych;</w:t>
      </w:r>
    </w:p>
    <w:p w:rsidR="001E25F6" w:rsidRDefault="001E25F6" w:rsidP="001E25F6">
      <w:pPr>
        <w:pStyle w:val="wyliczanka02"/>
      </w:pPr>
      <w:r>
        <w:t>5)</w:t>
      </w:r>
      <w:r>
        <w:tab/>
        <w:t>opisuje zjawisko napięcia powierzchniowego na wybranym przykładzie;</w:t>
      </w:r>
    </w:p>
    <w:p w:rsidR="001E25F6" w:rsidRDefault="001E25F6" w:rsidP="001E25F6">
      <w:pPr>
        <w:pStyle w:val="wyliczanka02"/>
      </w:pPr>
      <w:r>
        <w:t>6)</w:t>
      </w:r>
      <w:r>
        <w:tab/>
        <w:t>posługuje się pojęciem ciśnienia (w tym ciśnienia hydrostatycznego i atmosferycznego);</w:t>
      </w:r>
    </w:p>
    <w:p w:rsidR="001E25F6" w:rsidRDefault="001E25F6" w:rsidP="001E25F6">
      <w:pPr>
        <w:pStyle w:val="wyliczanka02"/>
      </w:pPr>
      <w:r>
        <w:t>7)</w:t>
      </w:r>
      <w:r>
        <w:tab/>
        <w:t>formułuje prawo Pascala i podaje przykłady jego zastosowania;</w:t>
      </w:r>
    </w:p>
    <w:p w:rsidR="001E25F6" w:rsidRDefault="001E25F6" w:rsidP="001E25F6">
      <w:pPr>
        <w:pStyle w:val="wyliczanka02"/>
      </w:pPr>
      <w:r>
        <w:t>8)</w:t>
      </w:r>
      <w:r>
        <w:tab/>
        <w:t>analizuje i porównuje wartości sił wyporu dla ciał zanurzonych w cieczy lub gazie;</w:t>
      </w:r>
    </w:p>
    <w:p w:rsidR="001E25F6" w:rsidRDefault="001E25F6" w:rsidP="001E25F6">
      <w:pPr>
        <w:pStyle w:val="wyliczanka02"/>
      </w:pPr>
      <w:r>
        <w:t>9)</w:t>
      </w:r>
      <w:r>
        <w:tab/>
        <w:t>wyjaśnia pływanie ciał na podstawie prawa Archimedesa.</w:t>
      </w:r>
    </w:p>
    <w:p w:rsidR="001E25F6" w:rsidRDefault="001E25F6" w:rsidP="001E25F6">
      <w:pPr>
        <w:pStyle w:val="wyliczanka02"/>
      </w:pPr>
    </w:p>
    <w:p w:rsidR="001E25F6" w:rsidRDefault="001E25F6" w:rsidP="001E25F6">
      <w:pPr>
        <w:pStyle w:val="wyliczanka01"/>
      </w:pPr>
      <w:r w:rsidRPr="002A6265">
        <w:rPr>
          <w:rStyle w:val="tytutreciZnak"/>
        </w:rPr>
        <w:t>4. Elektryczność</w:t>
      </w:r>
      <w:r>
        <w:t>. Uczeń:</w:t>
      </w:r>
    </w:p>
    <w:p w:rsidR="001E25F6" w:rsidRDefault="001E25F6" w:rsidP="001E25F6">
      <w:pPr>
        <w:pStyle w:val="wyliczanka02"/>
      </w:pPr>
      <w:r>
        <w:t>1)</w:t>
      </w:r>
      <w:r>
        <w:tab/>
        <w:t>opisuje sposoby elektryzowania ciał przez tarcie i dotyk; wyjaśnia, że zjawisko to polega na przepływie elektronów; analizuje kierunek przepływu elektronów;</w:t>
      </w:r>
    </w:p>
    <w:p w:rsidR="001E25F6" w:rsidRDefault="001E25F6" w:rsidP="001E25F6">
      <w:pPr>
        <w:pStyle w:val="wyliczanka02"/>
      </w:pPr>
      <w:r>
        <w:t>2)</w:t>
      </w:r>
      <w:r>
        <w:tab/>
        <w:t>opisuje jakościowo oddziaływanie ładunków jednoimiennych i różnoimiennych;</w:t>
      </w:r>
    </w:p>
    <w:p w:rsidR="001E25F6" w:rsidRDefault="001E25F6" w:rsidP="001E25F6">
      <w:pPr>
        <w:pStyle w:val="wyliczanka02"/>
      </w:pPr>
      <w:r>
        <w:t>3)</w:t>
      </w:r>
      <w:r>
        <w:tab/>
        <w:t>odróżnia przewodniki od izolatorów oraz podaje przykłady obu rodzajów ciał;</w:t>
      </w:r>
    </w:p>
    <w:p w:rsidR="001E25F6" w:rsidRDefault="001E25F6" w:rsidP="001E25F6">
      <w:pPr>
        <w:pStyle w:val="wyliczanka02"/>
      </w:pPr>
      <w:r>
        <w:t>4)</w:t>
      </w:r>
      <w:r>
        <w:tab/>
        <w:t>stosuje zasadę zachowania ładunku elektrycznego;</w:t>
      </w:r>
    </w:p>
    <w:p w:rsidR="001E25F6" w:rsidRDefault="001E25F6" w:rsidP="001E25F6">
      <w:pPr>
        <w:pStyle w:val="wyliczanka02"/>
      </w:pPr>
      <w:r>
        <w:t>5)</w:t>
      </w:r>
      <w:r>
        <w:tab/>
        <w:t>posługuje się pojęciem ładunku elektrycznego jako wielokrotności ładunku elektronu (elementarnego);</w:t>
      </w:r>
    </w:p>
    <w:p w:rsidR="001E25F6" w:rsidRDefault="001E25F6" w:rsidP="001E25F6">
      <w:pPr>
        <w:pStyle w:val="wyliczanka02"/>
      </w:pPr>
      <w:r>
        <w:t>6)</w:t>
      </w:r>
      <w:r>
        <w:tab/>
        <w:t>opisuje przepływ prądu w przewodnikach jako ruch elektronów swobodnych;</w:t>
      </w:r>
    </w:p>
    <w:p w:rsidR="001E25F6" w:rsidRDefault="001E25F6" w:rsidP="001E25F6">
      <w:pPr>
        <w:pStyle w:val="wyliczanka02"/>
      </w:pPr>
      <w:r>
        <w:t>7)</w:t>
      </w:r>
      <w:r>
        <w:tab/>
        <w:t>posługuje się pojęciem natężenia prądu elektrycznego;</w:t>
      </w:r>
    </w:p>
    <w:p w:rsidR="001E25F6" w:rsidRDefault="001E25F6" w:rsidP="001E25F6">
      <w:pPr>
        <w:pStyle w:val="wyliczanka02"/>
      </w:pPr>
      <w:r>
        <w:t>8)</w:t>
      </w:r>
      <w:r>
        <w:tab/>
        <w:t>posługuje się (intuicyjnie) pojęciem napięcia elektrycznego;</w:t>
      </w:r>
    </w:p>
    <w:p w:rsidR="001E25F6" w:rsidRDefault="001E25F6" w:rsidP="001E25F6">
      <w:pPr>
        <w:pStyle w:val="wyliczanka02"/>
      </w:pPr>
      <w:r>
        <w:t>9)</w:t>
      </w:r>
      <w:r>
        <w:tab/>
        <w:t>posługuje się pojęciem oporu elektrycznego, stosuje prawo Ohma w prostych obwodach elektrycznych;</w:t>
      </w:r>
    </w:p>
    <w:p w:rsidR="001E25F6" w:rsidRDefault="001E25F6" w:rsidP="001E25F6">
      <w:pPr>
        <w:pStyle w:val="wyliczanka02"/>
      </w:pPr>
      <w:r>
        <w:t>10)</w:t>
      </w:r>
      <w:r>
        <w:tab/>
        <w:t>posługuje się pojęciem pracy i mocy prądu elektrycznego;</w:t>
      </w:r>
    </w:p>
    <w:p w:rsidR="001E25F6" w:rsidRDefault="001E25F6" w:rsidP="001E25F6">
      <w:pPr>
        <w:pStyle w:val="wyliczanka02"/>
      </w:pPr>
      <w:r>
        <w:t>11)</w:t>
      </w:r>
      <w:r>
        <w:tab/>
        <w:t>przelicza energię elektryczną podaną w kilowatogodzinach na dżule, a dżule na kilo-watogodziny;</w:t>
      </w:r>
    </w:p>
    <w:p w:rsidR="001E25F6" w:rsidRDefault="001E25F6" w:rsidP="001E25F6">
      <w:pPr>
        <w:pStyle w:val="wyliczanka02"/>
      </w:pPr>
      <w:r>
        <w:t>12)</w:t>
      </w:r>
      <w:r>
        <w:tab/>
        <w:t>buduje proste obwody elektryczne i rysuje ich schematy;</w:t>
      </w:r>
    </w:p>
    <w:p w:rsidR="001E25F6" w:rsidRDefault="001E25F6" w:rsidP="001E25F6">
      <w:pPr>
        <w:pStyle w:val="wyliczanka02"/>
      </w:pPr>
      <w:r>
        <w:t>13)</w:t>
      </w:r>
      <w:r>
        <w:tab/>
        <w:t>wymienia formy energii, na jakie zamieniana jest energia elektryczna.</w:t>
      </w:r>
    </w:p>
    <w:p w:rsidR="001E25F6" w:rsidRDefault="001E25F6" w:rsidP="001E25F6"/>
    <w:p w:rsidR="001E25F6" w:rsidRDefault="001E25F6" w:rsidP="001E25F6">
      <w:pPr>
        <w:pStyle w:val="wyliczanka01"/>
      </w:pPr>
      <w:r w:rsidRPr="002A6265">
        <w:rPr>
          <w:rStyle w:val="tytutreciZnak"/>
        </w:rPr>
        <w:t>5. Magnetyzm</w:t>
      </w:r>
      <w:r>
        <w:t>. Uczeń:</w:t>
      </w:r>
    </w:p>
    <w:p w:rsidR="001E25F6" w:rsidRDefault="001E25F6" w:rsidP="001E25F6">
      <w:pPr>
        <w:pStyle w:val="wyliczanka02"/>
      </w:pPr>
      <w:r>
        <w:t>1)</w:t>
      </w:r>
      <w:r>
        <w:tab/>
        <w:t>nazywa bieguny magnetyczne magnesów trwałych i opisuje charakter oddziaływania między nimi;</w:t>
      </w:r>
    </w:p>
    <w:p w:rsidR="001E25F6" w:rsidRDefault="001E25F6" w:rsidP="001E25F6">
      <w:pPr>
        <w:pStyle w:val="wyliczanka02"/>
      </w:pPr>
      <w:r>
        <w:t>2)</w:t>
      </w:r>
      <w:r>
        <w:tab/>
        <w:t>opisuje zachowanie igły magnetycznej w obecności magnesu oraz zasadę działania kompasu;</w:t>
      </w:r>
    </w:p>
    <w:p w:rsidR="001E25F6" w:rsidRDefault="001E25F6" w:rsidP="001E25F6">
      <w:pPr>
        <w:pStyle w:val="wyliczanka02"/>
      </w:pPr>
      <w:r>
        <w:t>3)</w:t>
      </w:r>
      <w:r>
        <w:tab/>
        <w:t>opisuje oddziaływanie magnesów na żelazo i podaje przykłady wykorzystania tego oddziaływania;</w:t>
      </w:r>
    </w:p>
    <w:p w:rsidR="001E25F6" w:rsidRDefault="001E25F6" w:rsidP="001E25F6">
      <w:pPr>
        <w:pStyle w:val="wyliczanka02"/>
      </w:pPr>
      <w:r>
        <w:t>4)</w:t>
      </w:r>
      <w:r>
        <w:tab/>
        <w:t>opisuje działanie przewodnika z prądem na igłę magnetyczną;</w:t>
      </w:r>
    </w:p>
    <w:p w:rsidR="001E25F6" w:rsidRDefault="001E25F6" w:rsidP="001E25F6">
      <w:pPr>
        <w:pStyle w:val="wyliczanka02"/>
      </w:pPr>
      <w:r>
        <w:t>5)</w:t>
      </w:r>
      <w:r>
        <w:tab/>
        <w:t>opisuje działanie elektromagnesu i rolę rdzenia w elektromagnesie;</w:t>
      </w:r>
    </w:p>
    <w:p w:rsidR="001E25F6" w:rsidRDefault="001E25F6" w:rsidP="001E25F6">
      <w:pPr>
        <w:pStyle w:val="wyliczanka02"/>
      </w:pPr>
      <w:r>
        <w:t>6)</w:t>
      </w:r>
      <w:r>
        <w:tab/>
        <w:t>opisuje wzajemne oddziaływanie magnesów z elektromagnesami i wyjaśnia działanie silnika elektrycznego prądu stałego.</w:t>
      </w:r>
    </w:p>
    <w:p w:rsidR="001E25F6" w:rsidRDefault="001E25F6" w:rsidP="001E25F6"/>
    <w:p w:rsidR="001E25F6" w:rsidRDefault="001E25F6" w:rsidP="001E25F6">
      <w:pPr>
        <w:pStyle w:val="wyliczanka01"/>
      </w:pPr>
      <w:r w:rsidRPr="002A6265">
        <w:rPr>
          <w:rStyle w:val="tytutreciZnak"/>
        </w:rPr>
        <w:t>6. Ruch drgający i fale</w:t>
      </w:r>
      <w:r>
        <w:t>. Uczeń:</w:t>
      </w:r>
    </w:p>
    <w:p w:rsidR="001E25F6" w:rsidRDefault="001E25F6" w:rsidP="001E25F6">
      <w:pPr>
        <w:pStyle w:val="wyliczanka02"/>
      </w:pPr>
      <w:r>
        <w:t>1)</w:t>
      </w:r>
      <w:r>
        <w:tab/>
        <w:t>opisuje ruch wahadła matematycznego i ciężarka na sprężynie oraz analizuje przemiany energii w tych ruchach;</w:t>
      </w:r>
    </w:p>
    <w:p w:rsidR="001E25F6" w:rsidRDefault="001E25F6" w:rsidP="001E25F6">
      <w:pPr>
        <w:pStyle w:val="wyliczanka02"/>
      </w:pPr>
      <w:r>
        <w:t>2)</w:t>
      </w:r>
      <w:r>
        <w:tab/>
        <w:t>posługuje się pojęciami amplitudy drgań, okresu, częstotliwości do opisu drgań, wskazuje położenie równowagi oraz odczytuje amplitudę i okres z wykresu x(t) dla drgającego ciała;</w:t>
      </w:r>
    </w:p>
    <w:p w:rsidR="001E25F6" w:rsidRDefault="001E25F6" w:rsidP="001E25F6">
      <w:pPr>
        <w:pStyle w:val="wyliczanka02"/>
      </w:pPr>
      <w:r>
        <w:t>3)</w:t>
      </w:r>
      <w:r>
        <w:tab/>
        <w:t>opisuje mechanizm przekazywania drgań z jednego punktu ośrodka do drugiego w przypadku fal na napiętej linie i fal dźwiękowych w powietrzu;</w:t>
      </w:r>
    </w:p>
    <w:p w:rsidR="001E25F6" w:rsidRDefault="001E25F6" w:rsidP="001E25F6">
      <w:pPr>
        <w:pStyle w:val="wyliczanka02"/>
      </w:pPr>
      <w:r>
        <w:t>4)</w:t>
      </w:r>
      <w:r>
        <w:tab/>
        <w:t>posługuje się pojęciami: amplitudy, okresu i częstotliwości, prędkości i długości fali do opisu fal harmonicznych oraz stosuje do obliczeń związki między tymi wielkościami;</w:t>
      </w:r>
    </w:p>
    <w:p w:rsidR="001E25F6" w:rsidRDefault="001E25F6" w:rsidP="001E25F6">
      <w:pPr>
        <w:pStyle w:val="wyliczanka02"/>
      </w:pPr>
      <w:r>
        <w:t>5)</w:t>
      </w:r>
      <w:r>
        <w:tab/>
        <w:t>opisuje mechanizm wytwarzania dźwięku w instrumentach muzycznych;</w:t>
      </w:r>
    </w:p>
    <w:p w:rsidR="001E25F6" w:rsidRDefault="001E25F6" w:rsidP="001E25F6">
      <w:pPr>
        <w:pStyle w:val="wyliczanka02"/>
      </w:pPr>
      <w:r>
        <w:t>6)</w:t>
      </w:r>
      <w:r>
        <w:tab/>
        <w:t>wymienia, od jakich wielkości fizycznych zależy wysokość i głośność dźwięku;</w:t>
      </w:r>
    </w:p>
    <w:p w:rsidR="001E25F6" w:rsidRDefault="001E25F6" w:rsidP="001E25F6">
      <w:pPr>
        <w:pStyle w:val="wyliczanka02"/>
      </w:pPr>
      <w:r>
        <w:t>7)</w:t>
      </w:r>
      <w:r>
        <w:tab/>
        <w:t>posługuje się pojęciami infradźwięki i ultradźwięki.</w:t>
      </w:r>
    </w:p>
    <w:p w:rsidR="001E25F6" w:rsidRDefault="001E25F6" w:rsidP="001E25F6"/>
    <w:p w:rsidR="001E25F6" w:rsidRDefault="001E25F6" w:rsidP="001E25F6">
      <w:pPr>
        <w:pStyle w:val="wyliczanka01"/>
      </w:pPr>
      <w:r w:rsidRPr="002A6265">
        <w:rPr>
          <w:rStyle w:val="tytutreciZnak"/>
        </w:rPr>
        <w:t>7. Fale elektromagnetyczne i optyka</w:t>
      </w:r>
      <w:r>
        <w:t>. Uczeń:</w:t>
      </w:r>
    </w:p>
    <w:p w:rsidR="001E25F6" w:rsidRDefault="001E25F6" w:rsidP="001E25F6">
      <w:pPr>
        <w:pStyle w:val="wyliczanka02"/>
      </w:pPr>
      <w:r>
        <w:t>1)</w:t>
      </w:r>
      <w:r>
        <w:tab/>
        <w:t xml:space="preserve">porównuje (wymienia cechy wspólne i różnice) rozchodzenie się fal mechanicznych i </w:t>
      </w:r>
      <w:proofErr w:type="spellStart"/>
      <w:r>
        <w:t>elek-tromagnetycznych</w:t>
      </w:r>
      <w:proofErr w:type="spellEnd"/>
      <w:r>
        <w:t>;</w:t>
      </w:r>
    </w:p>
    <w:p w:rsidR="001E25F6" w:rsidRDefault="001E25F6" w:rsidP="001E25F6">
      <w:pPr>
        <w:pStyle w:val="wyliczanka02"/>
      </w:pPr>
      <w:r>
        <w:t>2)</w:t>
      </w:r>
      <w:r>
        <w:tab/>
        <w:t>wyjaśnia powstawanie obszarów cienia i półcienia za pomocą prostoliniowego rozchodzenia się światła w ośrodku jednorodnym;</w:t>
      </w:r>
    </w:p>
    <w:p w:rsidR="001E25F6" w:rsidRDefault="001E25F6" w:rsidP="001E25F6">
      <w:pPr>
        <w:pStyle w:val="wyliczanka02"/>
      </w:pPr>
      <w:r>
        <w:t>3)</w:t>
      </w:r>
      <w:r>
        <w:tab/>
        <w:t>wyjaśnia powstawanie obrazu pozornego w zwierciadle płaskim, wykorzystując prawa odbicia; opisuje zjawisko rozproszenia światła przy odbiciu od powierzchni chropowatej;</w:t>
      </w:r>
    </w:p>
    <w:p w:rsidR="001E25F6" w:rsidRDefault="001E25F6" w:rsidP="001E25F6">
      <w:pPr>
        <w:pStyle w:val="wyliczanka02"/>
      </w:pPr>
      <w:r>
        <w:t>4)</w:t>
      </w:r>
      <w:r>
        <w:tab/>
        <w:t>opisuje skupianie promieni w zwierciadle wklęsłym, posługując się pojęciami ogniska i ogniskowej, rysuje konstrukcyjnie obrazy wytworzone przez zwierciadła wklęsłe;</w:t>
      </w:r>
    </w:p>
    <w:p w:rsidR="001E25F6" w:rsidRDefault="001E25F6" w:rsidP="001E25F6">
      <w:pPr>
        <w:pStyle w:val="wyliczanka02"/>
      </w:pPr>
      <w:r>
        <w:lastRenderedPageBreak/>
        <w:t>5)</w:t>
      </w:r>
      <w:r>
        <w:tab/>
        <w:t>opisuje (jakościowo) bieg promieni przy przejściu światła z ośrodka rzadszego do ośrodka gęstszego optycznie i odwrotnie;</w:t>
      </w:r>
    </w:p>
    <w:p w:rsidR="001E25F6" w:rsidRDefault="001E25F6" w:rsidP="001E25F6">
      <w:pPr>
        <w:pStyle w:val="wyliczanka02"/>
      </w:pPr>
      <w:r>
        <w:t>6)</w:t>
      </w:r>
      <w:r>
        <w:tab/>
        <w:t>opisuje bieg promieni przechodzących przez soczewkę skupiającą i rozpraszającą (biegnących równolegle do osi optycznej), posługując się pojęciami ogniska i ogniskowej;</w:t>
      </w:r>
    </w:p>
    <w:p w:rsidR="001E25F6" w:rsidRDefault="001E25F6" w:rsidP="001E25F6">
      <w:pPr>
        <w:pStyle w:val="wyliczanka02"/>
      </w:pPr>
      <w:r>
        <w:t>7)</w:t>
      </w:r>
      <w:r>
        <w:tab/>
        <w:t>rysuje konstrukcyjnie obrazy wytworzone przez soczewki, rozróżnia obrazy rzeczywiste, pozorne, proste, odwrócone, powiększone, pomniejszone;</w:t>
      </w:r>
    </w:p>
    <w:p w:rsidR="001E25F6" w:rsidRDefault="001E25F6" w:rsidP="001E25F6">
      <w:pPr>
        <w:pStyle w:val="wyliczanka02"/>
      </w:pPr>
      <w:r>
        <w:t>8)</w:t>
      </w:r>
      <w:r>
        <w:tab/>
        <w:t>wyjaśnia pojęcia krótkowzroczności i dalekowzroczności oraz opisuje rolę soczewek w ich korygowaniu;</w:t>
      </w:r>
    </w:p>
    <w:p w:rsidR="001E25F6" w:rsidRDefault="001E25F6" w:rsidP="001E25F6">
      <w:pPr>
        <w:pStyle w:val="wyliczanka02"/>
      </w:pPr>
      <w:r>
        <w:t>9)</w:t>
      </w:r>
      <w:r>
        <w:tab/>
        <w:t>opisuje zjawisko rozszczepienia światła za pomocą pryzmatu;</w:t>
      </w:r>
    </w:p>
    <w:p w:rsidR="001E25F6" w:rsidRDefault="001E25F6" w:rsidP="001E25F6">
      <w:pPr>
        <w:pStyle w:val="wyliczanka02"/>
      </w:pPr>
      <w:r>
        <w:t>10)</w:t>
      </w:r>
      <w:r>
        <w:tab/>
        <w:t>opisuje światło białe jako mieszaninę barw, a światło lasera jako światło jednobarwne;</w:t>
      </w:r>
    </w:p>
    <w:p w:rsidR="001E25F6" w:rsidRDefault="001E25F6" w:rsidP="001E25F6">
      <w:pPr>
        <w:pStyle w:val="wyliczanka02"/>
      </w:pPr>
      <w:r>
        <w:t>11)</w:t>
      </w:r>
      <w:r>
        <w:tab/>
        <w:t>podaje przybliżoną wartość prędkości światła w próżni; wskazuje prędkość światła jako maksymalną prędkość przepływu informacji;</w:t>
      </w:r>
    </w:p>
    <w:p w:rsidR="001E25F6" w:rsidRDefault="001E25F6" w:rsidP="001E25F6">
      <w:pPr>
        <w:pStyle w:val="wyliczanka02"/>
      </w:pPr>
      <w:r>
        <w:t>12)</w:t>
      </w:r>
      <w:r>
        <w:tab/>
        <w:t xml:space="preserve">nazywa rodzaje fal elektromagnetycznych (radiowe, mikrofale, promieniowanie </w:t>
      </w:r>
      <w:proofErr w:type="spellStart"/>
      <w:r>
        <w:t>podczer-wone</w:t>
      </w:r>
      <w:proofErr w:type="spellEnd"/>
      <w:r>
        <w:t>, światło widzialne, promieniowanie nadfioletowe i rentgenowskie) i podaje przykłady ich zastosowania.</w:t>
      </w:r>
    </w:p>
    <w:p w:rsidR="001E25F6" w:rsidRDefault="001E25F6" w:rsidP="001E25F6"/>
    <w:p w:rsidR="001E25F6" w:rsidRDefault="001E25F6" w:rsidP="001E25F6">
      <w:pPr>
        <w:pStyle w:val="wyliczanka01"/>
      </w:pPr>
      <w:r w:rsidRPr="002A6265">
        <w:rPr>
          <w:rStyle w:val="tytutreciZnak"/>
        </w:rPr>
        <w:t>8. Wymagania przekrojowe</w:t>
      </w:r>
      <w:r>
        <w:t>. Uczeń:</w:t>
      </w:r>
    </w:p>
    <w:p w:rsidR="001E25F6" w:rsidRDefault="001E25F6" w:rsidP="001E25F6">
      <w:pPr>
        <w:pStyle w:val="wyliczanka02"/>
      </w:pPr>
      <w:r>
        <w:t>1)</w:t>
      </w:r>
      <w:r>
        <w:tab/>
        <w:t>opisuje przebieg i wynik przeprowadzanego doświadczenia, wyjaśnia rolę użytych przyrządów, wykonuje schematyczny rysunek obrazujący układ doświadczalny;</w:t>
      </w:r>
    </w:p>
    <w:p w:rsidR="001E25F6" w:rsidRDefault="001E25F6" w:rsidP="001E25F6">
      <w:pPr>
        <w:pStyle w:val="wyliczanka02"/>
      </w:pPr>
      <w:r>
        <w:t>2)</w:t>
      </w:r>
      <w:r>
        <w:tab/>
        <w:t>wyodrębnia zjawisko z kontekstu, wskazuje czynniki istotne i nieistotne dla wyniku doświadczenia;</w:t>
      </w:r>
    </w:p>
    <w:p w:rsidR="001E25F6" w:rsidRDefault="001E25F6" w:rsidP="001E25F6">
      <w:pPr>
        <w:pStyle w:val="wyliczanka02"/>
      </w:pPr>
      <w:r>
        <w:t>3)</w:t>
      </w:r>
      <w:r>
        <w:tab/>
        <w:t>szacuje rząd wielkości spodziewanego wyniku i ocenia na tej podstawie wartości oblicza-</w:t>
      </w:r>
      <w:proofErr w:type="spellStart"/>
      <w:r>
        <w:t>nych</w:t>
      </w:r>
      <w:proofErr w:type="spellEnd"/>
      <w:r>
        <w:t xml:space="preserve"> wielkości fizycznych;</w:t>
      </w:r>
    </w:p>
    <w:p w:rsidR="001E25F6" w:rsidRDefault="001E25F6" w:rsidP="001E25F6">
      <w:pPr>
        <w:pStyle w:val="wyliczanka02"/>
      </w:pPr>
      <w:r>
        <w:t>4)</w:t>
      </w:r>
      <w:r>
        <w:tab/>
        <w:t xml:space="preserve">przelicza wielokrotności i podwielokrotności (przedrostki mikro-, mili-, centy-, </w:t>
      </w:r>
      <w:proofErr w:type="spellStart"/>
      <w:r>
        <w:t>hekto</w:t>
      </w:r>
      <w:proofErr w:type="spellEnd"/>
      <w:r>
        <w:t>-, kilo- mega-); przelicza jednostki czasu (sekunda, minuta, godzina, doba);</w:t>
      </w:r>
    </w:p>
    <w:p w:rsidR="001E25F6" w:rsidRDefault="001E25F6" w:rsidP="001E25F6">
      <w:pPr>
        <w:pStyle w:val="wyliczanka02"/>
      </w:pPr>
      <w:r>
        <w:t>5)</w:t>
      </w:r>
      <w:r>
        <w:tab/>
        <w:t>rozróżnia wielkości dane i szukane;</w:t>
      </w:r>
    </w:p>
    <w:p w:rsidR="001E25F6" w:rsidRDefault="001E25F6" w:rsidP="001E25F6">
      <w:pPr>
        <w:pStyle w:val="wyliczanka02"/>
      </w:pPr>
      <w:r>
        <w:t>6)</w:t>
      </w:r>
      <w:r>
        <w:tab/>
        <w:t>odczytuje dane z tabeli i zapisuje dane w formie tabeli;</w:t>
      </w:r>
    </w:p>
    <w:p w:rsidR="001E25F6" w:rsidRDefault="001E25F6" w:rsidP="001E25F6">
      <w:pPr>
        <w:pStyle w:val="wyliczanka02"/>
      </w:pPr>
      <w:r>
        <w:t>7)</w:t>
      </w:r>
      <w:r>
        <w:tab/>
        <w:t>rozpoznaje proporcjonalność prostą na podstawie danych liczbowych lub na podstawie wykresu oraz posługuje się proporcjonalnością prostą;</w:t>
      </w:r>
    </w:p>
    <w:p w:rsidR="001E25F6" w:rsidRDefault="001E25F6" w:rsidP="001E25F6">
      <w:pPr>
        <w:pStyle w:val="wyliczanka02"/>
      </w:pPr>
      <w:r>
        <w:t>8)</w:t>
      </w:r>
      <w:r>
        <w:tab/>
        <w:t>sporządza wykres na podstawie danych z tabeli (oznaczenie wielkości i skali na osiach), a także odczytuje dane z wykresu;</w:t>
      </w:r>
    </w:p>
    <w:p w:rsidR="001E25F6" w:rsidRDefault="001E25F6" w:rsidP="001E25F6">
      <w:pPr>
        <w:pStyle w:val="wyliczanka02"/>
      </w:pPr>
      <w:r>
        <w:t>9)</w:t>
      </w:r>
      <w:r>
        <w:tab/>
        <w:t>rozpoznaje zależność rosnącą i malejącą na podstawie danych z tabeli lub na podstawie wykresu oraz wskazuje wielkość maksymalną i minimalną;</w:t>
      </w:r>
    </w:p>
    <w:p w:rsidR="001E25F6" w:rsidRDefault="001E25F6" w:rsidP="001E25F6">
      <w:pPr>
        <w:pStyle w:val="wyliczanka02"/>
      </w:pPr>
      <w:r>
        <w:t>10)</w:t>
      </w:r>
      <w:r>
        <w:tab/>
        <w:t>posługuje się pojęciem niepewności pomiarowej;</w:t>
      </w:r>
    </w:p>
    <w:p w:rsidR="001E25F6" w:rsidRDefault="001E25F6" w:rsidP="001E25F6">
      <w:pPr>
        <w:pStyle w:val="wyliczanka02"/>
      </w:pPr>
      <w:r>
        <w:t>11)</w:t>
      </w:r>
      <w:r>
        <w:tab/>
        <w:t>zapisuje wynik pomiaru lub obliczenia fizycznego jako przybliżony (z dokładnością do 2-3 cyfr znaczących);</w:t>
      </w:r>
    </w:p>
    <w:p w:rsidR="001E25F6" w:rsidRDefault="001E25F6" w:rsidP="001E25F6">
      <w:pPr>
        <w:pStyle w:val="wyliczanka02"/>
      </w:pPr>
      <w:r>
        <w:t>12)</w:t>
      </w:r>
      <w:r>
        <w:tab/>
        <w:t>planuje doświadczenie lub pomiar, wybiera właściwe narzędzia pomiaru; mierzy: czas, długość, masę, temperaturę, napięcie elektryczne, natężenie prądu.</w:t>
      </w:r>
    </w:p>
    <w:p w:rsidR="001E25F6" w:rsidRDefault="001E25F6" w:rsidP="001E25F6"/>
    <w:p w:rsidR="001E25F6" w:rsidRDefault="001E25F6" w:rsidP="001E25F6">
      <w:pPr>
        <w:pStyle w:val="tytutreci"/>
      </w:pPr>
      <w:r>
        <w:t>9. Wymagania doświadczalne</w:t>
      </w:r>
    </w:p>
    <w:p w:rsidR="001E25F6" w:rsidRDefault="001E25F6" w:rsidP="001E25F6">
      <w:r>
        <w:t>W trakcie nauki w gimnazjum uczeń obserwuje i opisuje jak najwięcej doświadczeń. Nie mniej niż połowa doświadczeń opisanych poniżej powinna zostać wykonana samodzielnie przez uczniów w grupach, pozostałe doświadczenia – jako pokaz dla wszystkich, wykonany przez wybranych uczniów pod kontrolą nauczyciela.</w:t>
      </w:r>
    </w:p>
    <w:p w:rsidR="001E25F6" w:rsidRDefault="001E25F6" w:rsidP="001E25F6">
      <w:r>
        <w:t>Uczeń:</w:t>
      </w:r>
    </w:p>
    <w:p w:rsidR="001E25F6" w:rsidRDefault="001E25F6" w:rsidP="001E25F6">
      <w:pPr>
        <w:pStyle w:val="wyliczanka02"/>
      </w:pPr>
      <w:r>
        <w:t>1)</w:t>
      </w:r>
      <w:r>
        <w:tab/>
        <w:t>wyznacza gęstość substancji, z jakiej wykonano przedmiot w kształcie prostopadłościanu, walca lub kuli za pomocą wagi i linijki;</w:t>
      </w:r>
    </w:p>
    <w:p w:rsidR="001E25F6" w:rsidRDefault="001E25F6" w:rsidP="001E25F6">
      <w:pPr>
        <w:pStyle w:val="wyliczanka02"/>
      </w:pPr>
      <w:r>
        <w:t>2)</w:t>
      </w:r>
      <w:r>
        <w:tab/>
        <w:t>wyznacza prędkość przemieszczania się (np. w czasie marszu, biegu, pływania, jazdy rowerem) za pośrednictwem pomiaru odległości i czasu;</w:t>
      </w:r>
    </w:p>
    <w:p w:rsidR="001E25F6" w:rsidRDefault="001E25F6" w:rsidP="001E25F6">
      <w:pPr>
        <w:pStyle w:val="wyliczanka02"/>
      </w:pPr>
      <w:r>
        <w:t>3)</w:t>
      </w:r>
      <w:r>
        <w:tab/>
        <w:t>dokonuje pomiaru siły wyporu za pomocą siłomierza (dla ciała wykonanego z jednorodnej substancji o gęstości większej od gęstości wody);</w:t>
      </w:r>
    </w:p>
    <w:p w:rsidR="001E25F6" w:rsidRDefault="001E25F6" w:rsidP="001E25F6">
      <w:pPr>
        <w:pStyle w:val="wyliczanka02"/>
      </w:pPr>
      <w:r>
        <w:t>4)</w:t>
      </w:r>
      <w:r>
        <w:tab/>
        <w:t>wyznacza masę ciała za pomocą dźwigni dwustronnej, innego ciała o znanej masie i linijki;</w:t>
      </w:r>
    </w:p>
    <w:p w:rsidR="001E25F6" w:rsidRDefault="001E25F6" w:rsidP="001E25F6">
      <w:pPr>
        <w:pStyle w:val="wyliczanka02"/>
      </w:pPr>
      <w:r>
        <w:t>5)</w:t>
      </w:r>
      <w:r>
        <w:tab/>
        <w:t>wyznacza ciepło właściwe wody za pomocą czajnika elektrycznego lub grzałki o znanej mocy (przy założeniu braku strat);</w:t>
      </w:r>
    </w:p>
    <w:p w:rsidR="001E25F6" w:rsidRDefault="001E25F6" w:rsidP="001E25F6">
      <w:pPr>
        <w:pStyle w:val="wyliczanka02"/>
      </w:pPr>
      <w:r>
        <w:lastRenderedPageBreak/>
        <w:t>6)</w:t>
      </w:r>
      <w:r>
        <w:tab/>
        <w:t>demonstruje zjawisko elektryzowania przez tarcie oraz wzajemnego oddziaływania ciał naładowanych;</w:t>
      </w:r>
    </w:p>
    <w:p w:rsidR="001E25F6" w:rsidRDefault="001E25F6" w:rsidP="001E25F6">
      <w:pPr>
        <w:pStyle w:val="wyliczanka02"/>
      </w:pPr>
      <w:r>
        <w:t>7)</w:t>
      </w:r>
      <w:r>
        <w:tab/>
        <w:t>buduje prosty obwód elektryczny według zadanego schematu (wymagana jest znajomość symboli elementów: ogniwo, opornik, żarówka, wyłącznik, woltomierz, amperomierz);</w:t>
      </w:r>
    </w:p>
    <w:p w:rsidR="001E25F6" w:rsidRDefault="001E25F6" w:rsidP="001E25F6">
      <w:pPr>
        <w:pStyle w:val="wyliczanka02"/>
      </w:pPr>
      <w:r>
        <w:t>8)</w:t>
      </w:r>
      <w:r>
        <w:tab/>
        <w:t>wyznacza opór elektryczny opornika lub żarówki za pomocą woltomierza i amperomierza;</w:t>
      </w:r>
    </w:p>
    <w:p w:rsidR="001E25F6" w:rsidRDefault="001E25F6" w:rsidP="001E25F6">
      <w:pPr>
        <w:pStyle w:val="wyliczanka02"/>
      </w:pPr>
      <w:r>
        <w:t>9)</w:t>
      </w:r>
      <w:r>
        <w:tab/>
        <w:t>wyznacza moc żarówki zasilanej z baterii za pomocą woltomierza i amperomierza;</w:t>
      </w:r>
    </w:p>
    <w:p w:rsidR="001E25F6" w:rsidRDefault="001E25F6" w:rsidP="001E25F6">
      <w:pPr>
        <w:pStyle w:val="wyliczanka02"/>
      </w:pPr>
      <w:r>
        <w:t>10)</w:t>
      </w:r>
      <w:r>
        <w:tab/>
        <w:t>demonstruje działanie prądu w przewodzie na igłę magnetyczną (zmiany kierunku wychylenia przy zmianie kierunku przepływu prądu, zależność wychylenia igły od pierwotnego jej ułożenia względem przewodu);</w:t>
      </w:r>
    </w:p>
    <w:p w:rsidR="001E25F6" w:rsidRDefault="001E25F6" w:rsidP="001E25F6">
      <w:pPr>
        <w:pStyle w:val="wyliczanka02"/>
      </w:pPr>
      <w:r>
        <w:t>11)</w:t>
      </w:r>
      <w:r>
        <w:tab/>
        <w:t>demonstruje zjawisko załamania światła (zmiany kąta załamania przy zmianie kąta padania – jakościowo);</w:t>
      </w:r>
    </w:p>
    <w:p w:rsidR="001E25F6" w:rsidRDefault="001E25F6" w:rsidP="001E25F6">
      <w:pPr>
        <w:pStyle w:val="wyliczanka02"/>
      </w:pPr>
      <w:r>
        <w:t>12)</w:t>
      </w:r>
      <w:r>
        <w:tab/>
        <w:t>wyznacza okres i częstotliwość drgań ciężarka zawieszonego na sprężynie oraz okres i częstotliwość drgań wahadła matematycznego;</w:t>
      </w:r>
    </w:p>
    <w:p w:rsidR="001E25F6" w:rsidRDefault="001E25F6" w:rsidP="001E25F6">
      <w:pPr>
        <w:pStyle w:val="wyliczanka02"/>
      </w:pPr>
      <w:r>
        <w:t>13)</w:t>
      </w:r>
      <w:r>
        <w:tab/>
        <w:t>wytwarza dźwięk o większej i mniejszej częstotliwości od danego dźwięku za pomocą dowolnego drgającego przedmiotu lub instrumentu muzycznego;</w:t>
      </w:r>
    </w:p>
    <w:p w:rsidR="001E25F6" w:rsidRDefault="001E25F6" w:rsidP="001E25F6">
      <w:pPr>
        <w:pStyle w:val="wyliczanka02"/>
      </w:pPr>
      <w:r>
        <w:t>14)</w:t>
      </w:r>
      <w:r>
        <w:tab/>
        <w:t>wytwarza za pomocą soczewki skupiającej ostry obraz przedmiotu na ekranie, odpowiednio dobierając doświadczalnie położenie soczewki i przedmiotu.</w:t>
      </w:r>
    </w:p>
    <w:p w:rsidR="001E25F6" w:rsidRDefault="001E25F6" w:rsidP="001E25F6">
      <w:pPr>
        <w:pStyle w:val="wyliczanka02"/>
      </w:pPr>
    </w:p>
    <w:p w:rsidR="001E25F6" w:rsidRDefault="001E25F6" w:rsidP="001E25F6">
      <w:pPr>
        <w:pStyle w:val="tytu03"/>
      </w:pPr>
      <w:r>
        <w:t>Treści programu wybiegające poza podstawę programową</w:t>
      </w:r>
    </w:p>
    <w:p w:rsidR="001E25F6" w:rsidRDefault="001E25F6" w:rsidP="001E25F6">
      <w:r>
        <w:t>Do programu włączono treści wykraczające poza podstawę programową. I tak:</w:t>
      </w:r>
    </w:p>
    <w:p w:rsidR="001E25F6" w:rsidRDefault="001E25F6" w:rsidP="001E25F6">
      <w:pPr>
        <w:pStyle w:val="wyliczanka01"/>
      </w:pPr>
      <w:r>
        <w:t>1.</w:t>
      </w:r>
      <w:r>
        <w:tab/>
        <w:t>Wprowadza się siłę i prędkość jako wielkości wektorowe (wspomina się także o tym, że przyspieszenie jest wielkością wektorową). Mając na uwadze dobro uczniów, którzy będą kontynuowali naukę fizyki w drugiej i trzeciej klasie liceum, konsekwentnie odróżnia się wektory od ich wartości.</w:t>
      </w:r>
    </w:p>
    <w:p w:rsidR="001E25F6" w:rsidRDefault="001E25F6" w:rsidP="001E25F6">
      <w:pPr>
        <w:pStyle w:val="wyliczanka01"/>
      </w:pPr>
      <w:r>
        <w:t>2.</w:t>
      </w:r>
      <w:r>
        <w:tab/>
        <w:t>Omawia się niektóre zmiany właściwości ciał zachodzące wraz ze zmianą temperatury tych ciał.</w:t>
      </w:r>
    </w:p>
    <w:p w:rsidR="001E25F6" w:rsidRDefault="001E25F6" w:rsidP="001E25F6">
      <w:pPr>
        <w:pStyle w:val="wyliczanka01"/>
      </w:pPr>
      <w:r>
        <w:t>3.</w:t>
      </w:r>
      <w:r>
        <w:tab/>
        <w:t>Wspomina się o zjawisku menisku wklęsłego, włoskowatości i jej znaczeniu w przyrodzie.</w:t>
      </w:r>
    </w:p>
    <w:p w:rsidR="001E25F6" w:rsidRDefault="001E25F6" w:rsidP="001E25F6">
      <w:pPr>
        <w:pStyle w:val="wyliczanka01"/>
      </w:pPr>
      <w:r>
        <w:t>4.</w:t>
      </w:r>
      <w:r>
        <w:tab/>
        <w:t>Wprowadza się pojęcia układu odniesienia i względności ruchu.</w:t>
      </w:r>
    </w:p>
    <w:p w:rsidR="001E25F6" w:rsidRDefault="001E25F6" w:rsidP="001E25F6">
      <w:pPr>
        <w:pStyle w:val="wyliczanka01"/>
      </w:pPr>
      <w:r>
        <w:t>5.</w:t>
      </w:r>
      <w:r>
        <w:tab/>
        <w:t xml:space="preserve">W ruchu prostoliniowym stale w tę sama stronę opisuje się położenie ciała za pomocą współrzędnej położenia </w:t>
      </w:r>
      <w:r>
        <w:rPr>
          <w:i/>
        </w:rPr>
        <w:t>x</w:t>
      </w:r>
      <w:r>
        <w:t>.</w:t>
      </w:r>
    </w:p>
    <w:p w:rsidR="001E25F6" w:rsidRDefault="001E25F6" w:rsidP="001E25F6">
      <w:pPr>
        <w:pStyle w:val="wyliczanka01"/>
      </w:pPr>
      <w:r>
        <w:t>6.</w:t>
      </w:r>
      <w:r>
        <w:tab/>
        <w:t>Wprowadza się jakościowy opis ruchu jednostajnie opóźnionego.</w:t>
      </w:r>
    </w:p>
    <w:p w:rsidR="001E25F6" w:rsidRDefault="001E25F6" w:rsidP="001E25F6">
      <w:pPr>
        <w:pStyle w:val="wyliczanka01"/>
      </w:pPr>
      <w:r>
        <w:t>7.</w:t>
      </w:r>
      <w:r>
        <w:tab/>
        <w:t>Wprowadza się pojęcie bezwładności ciał.</w:t>
      </w:r>
    </w:p>
    <w:p w:rsidR="001E25F6" w:rsidRDefault="001E25F6" w:rsidP="001E25F6">
      <w:pPr>
        <w:pStyle w:val="wyliczanka01"/>
      </w:pPr>
      <w:r>
        <w:t>8.</w:t>
      </w:r>
      <w:r>
        <w:tab/>
        <w:t>Proponuje się wprowadzenie siły sprężystości jako siły, która przy rozciąganiu lub ściskaniu ciała dąży do przywrócenia jego początkowych rozmiarów.</w:t>
      </w:r>
    </w:p>
    <w:p w:rsidR="001E25F6" w:rsidRDefault="001E25F6" w:rsidP="001E25F6">
      <w:pPr>
        <w:pStyle w:val="wyliczanka01"/>
      </w:pPr>
      <w:r>
        <w:t>9.</w:t>
      </w:r>
      <w:r>
        <w:tab/>
        <w:t>Wprowadza się pojęcie siły nośnej i wyjaśnia zasadę unoszenia się samolotu.</w:t>
      </w:r>
    </w:p>
    <w:p w:rsidR="001E25F6" w:rsidRDefault="001E25F6" w:rsidP="001E25F6">
      <w:pPr>
        <w:pStyle w:val="wyliczanka01"/>
      </w:pPr>
      <w:r>
        <w:t>10.</w:t>
      </w:r>
      <w:r>
        <w:tab/>
        <w:t>Wprowadza się pojęcie układu ciał wzajemnie oddziałujących (np. Ziemia i dowolne ciało w jej pobliżu) i wykorzystuje się to pojęcie do wyjaśnienia, że przyrost energii mechanicznej ciała jest skutkiem pracy wykonanej przez siłę pochodzącą spoza układu.</w:t>
      </w:r>
    </w:p>
    <w:p w:rsidR="001E25F6" w:rsidRDefault="001E25F6" w:rsidP="001E25F6">
      <w:pPr>
        <w:pStyle w:val="wyliczanka01"/>
      </w:pPr>
      <w:r>
        <w:t>11.</w:t>
      </w:r>
      <w:r>
        <w:tab/>
        <w:t>Wprowadza się pojęcia fali poprzecznej i podłużnej.</w:t>
      </w:r>
    </w:p>
    <w:p w:rsidR="001E25F6" w:rsidRDefault="001E25F6" w:rsidP="001E25F6">
      <w:pPr>
        <w:pStyle w:val="wyliczanka01"/>
      </w:pPr>
      <w:r>
        <w:t>12.</w:t>
      </w:r>
      <w:r>
        <w:tab/>
        <w:t>Wprowadza się pojęcie pola elektrostatycznego.</w:t>
      </w:r>
    </w:p>
    <w:p w:rsidR="001E25F6" w:rsidRDefault="001E25F6" w:rsidP="001E25F6">
      <w:pPr>
        <w:pStyle w:val="wyliczanka01"/>
      </w:pPr>
      <w:r>
        <w:t>13.</w:t>
      </w:r>
      <w:r>
        <w:tab/>
        <w:t>Na drodze doświadczalnej demonstruje się zjawisko elektryzowania przez indukcję oraz uziemiania ciał.</w:t>
      </w:r>
    </w:p>
    <w:p w:rsidR="001E25F6" w:rsidRDefault="001E25F6" w:rsidP="001E25F6">
      <w:pPr>
        <w:pStyle w:val="wyliczanka01"/>
      </w:pPr>
      <w:r>
        <w:t>14.</w:t>
      </w:r>
      <w:r>
        <w:tab/>
        <w:t>Wprowadza się umowny kierunek prądu elektrycznego.</w:t>
      </w:r>
    </w:p>
    <w:p w:rsidR="001E25F6" w:rsidRDefault="001E25F6" w:rsidP="001E25F6">
      <w:pPr>
        <w:pStyle w:val="wyliczanka01"/>
      </w:pPr>
      <w:r>
        <w:t>15.</w:t>
      </w:r>
      <w:r>
        <w:tab/>
        <w:t>Proponuje się doświadczalne badanie połączenia szeregowego i równoległego odbiorników elektrycznych.</w:t>
      </w:r>
    </w:p>
    <w:p w:rsidR="001E25F6" w:rsidRDefault="001E25F6" w:rsidP="001E25F6">
      <w:pPr>
        <w:pStyle w:val="wyliczanka01"/>
      </w:pPr>
      <w:r>
        <w:t>16.</w:t>
      </w:r>
      <w:r>
        <w:tab/>
        <w:t>Demonstrując oddziaływanie przewodnika z prądem na igłę magnetyczną, wprowadza się pojęcie pola magnetycznego wytworzonego przez prąd elektryczny. Doświadczalnie pokazuje się, że na odwrót – zmieniające się pole magnetyczne może być źródłem prądu elektrycznego w obwodzie.</w:t>
      </w:r>
    </w:p>
    <w:p w:rsidR="001E25F6" w:rsidRDefault="001E25F6" w:rsidP="001E25F6">
      <w:pPr>
        <w:pStyle w:val="wyliczanka01"/>
      </w:pPr>
      <w:r>
        <w:t>17.</w:t>
      </w:r>
      <w:r>
        <w:tab/>
        <w:t>Wprowadza się pojęcie zdolności skupiającej soczewki, jej jednostkę dioptrię i znak zdolności skupiającej soczewek korygujących krótkowzroczność (minus) i dalekowzroczność (plus).</w:t>
      </w:r>
    </w:p>
    <w:p w:rsidR="00826AF3" w:rsidRDefault="00826AF3" w:rsidP="001E25F6">
      <w:pPr>
        <w:pStyle w:val="tytu01"/>
      </w:pPr>
      <w:bookmarkStart w:id="0" w:name="_GoBack"/>
      <w:bookmarkEnd w:id="0"/>
    </w:p>
    <w:sectPr w:rsidR="0082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F6"/>
    <w:rsid w:val="001E25F6"/>
    <w:rsid w:val="008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F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01">
    <w:name w:val="tytuł 01"/>
    <w:basedOn w:val="Normalny"/>
    <w:rsid w:val="001E25F6"/>
    <w:pPr>
      <w:spacing w:before="240" w:after="120"/>
      <w:ind w:firstLine="0"/>
      <w:jc w:val="left"/>
    </w:pPr>
    <w:rPr>
      <w:b/>
      <w:sz w:val="32"/>
    </w:rPr>
  </w:style>
  <w:style w:type="paragraph" w:customStyle="1" w:styleId="tytu02">
    <w:name w:val="tytuł 02"/>
    <w:basedOn w:val="Normalny"/>
    <w:link w:val="tytu02Znak"/>
    <w:rsid w:val="001E25F6"/>
    <w:pPr>
      <w:spacing w:before="240" w:after="120"/>
      <w:ind w:firstLine="0"/>
      <w:jc w:val="center"/>
    </w:pPr>
    <w:rPr>
      <w:b/>
      <w:sz w:val="24"/>
    </w:rPr>
  </w:style>
  <w:style w:type="paragraph" w:customStyle="1" w:styleId="tytu03">
    <w:name w:val="tytuł 03"/>
    <w:basedOn w:val="Normalny"/>
    <w:link w:val="tytu03Znak"/>
    <w:rsid w:val="001E25F6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rsid w:val="001E25F6"/>
    <w:pPr>
      <w:ind w:left="340" w:hanging="340"/>
    </w:pPr>
    <w:rPr>
      <w:szCs w:val="20"/>
    </w:rPr>
  </w:style>
  <w:style w:type="paragraph" w:customStyle="1" w:styleId="wyliczanka02">
    <w:name w:val="wyliczanka 02"/>
    <w:basedOn w:val="Normalny"/>
    <w:rsid w:val="001E25F6"/>
    <w:pPr>
      <w:ind w:left="900" w:hanging="360"/>
    </w:pPr>
    <w:rPr>
      <w:szCs w:val="20"/>
    </w:rPr>
  </w:style>
  <w:style w:type="paragraph" w:customStyle="1" w:styleId="tytutreci">
    <w:name w:val="tytuł treści"/>
    <w:basedOn w:val="wyliczanka01"/>
    <w:link w:val="tytutreciZnak"/>
    <w:rsid w:val="001E25F6"/>
    <w:rPr>
      <w:b/>
      <w:bCs/>
      <w:i/>
      <w:iCs/>
    </w:rPr>
  </w:style>
  <w:style w:type="character" w:customStyle="1" w:styleId="wyliczanka01Znak">
    <w:name w:val="wyliczanka 01 Znak"/>
    <w:basedOn w:val="Domylnaczcionkaakapitu"/>
    <w:link w:val="wyliczanka01"/>
    <w:rsid w:val="001E25F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ytutreciZnak">
    <w:name w:val="tytuł treści Znak"/>
    <w:basedOn w:val="wyliczanka01Znak"/>
    <w:link w:val="tytutreci"/>
    <w:rsid w:val="001E25F6"/>
    <w:rPr>
      <w:rFonts w:ascii="Times New Roman" w:eastAsia="Times New Roman" w:hAnsi="Times New Roman" w:cs="Times New Roman"/>
      <w:b/>
      <w:bCs/>
      <w:i/>
      <w:iCs/>
      <w:szCs w:val="20"/>
      <w:lang w:eastAsia="pl-PL"/>
    </w:rPr>
  </w:style>
  <w:style w:type="paragraph" w:customStyle="1" w:styleId="wyliczankakropka">
    <w:name w:val="wyliczanka kropka"/>
    <w:basedOn w:val="Normalny"/>
    <w:rsid w:val="001E25F6"/>
    <w:pPr>
      <w:numPr>
        <w:numId w:val="1"/>
      </w:numPr>
    </w:pPr>
  </w:style>
  <w:style w:type="character" w:customStyle="1" w:styleId="tytu03Znak">
    <w:name w:val="tytuł 03 Znak"/>
    <w:basedOn w:val="Domylnaczcionkaakapitu"/>
    <w:link w:val="tytu03"/>
    <w:rsid w:val="001E25F6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2Znak">
    <w:name w:val="tytuł 02 Znak"/>
    <w:basedOn w:val="Domylnaczcionkaakapitu"/>
    <w:link w:val="tytu02"/>
    <w:rsid w:val="001E25F6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F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01">
    <w:name w:val="tytuł 01"/>
    <w:basedOn w:val="Normalny"/>
    <w:rsid w:val="001E25F6"/>
    <w:pPr>
      <w:spacing w:before="240" w:after="120"/>
      <w:ind w:firstLine="0"/>
      <w:jc w:val="left"/>
    </w:pPr>
    <w:rPr>
      <w:b/>
      <w:sz w:val="32"/>
    </w:rPr>
  </w:style>
  <w:style w:type="paragraph" w:customStyle="1" w:styleId="tytu02">
    <w:name w:val="tytuł 02"/>
    <w:basedOn w:val="Normalny"/>
    <w:link w:val="tytu02Znak"/>
    <w:rsid w:val="001E25F6"/>
    <w:pPr>
      <w:spacing w:before="240" w:after="120"/>
      <w:ind w:firstLine="0"/>
      <w:jc w:val="center"/>
    </w:pPr>
    <w:rPr>
      <w:b/>
      <w:sz w:val="24"/>
    </w:rPr>
  </w:style>
  <w:style w:type="paragraph" w:customStyle="1" w:styleId="tytu03">
    <w:name w:val="tytuł 03"/>
    <w:basedOn w:val="Normalny"/>
    <w:link w:val="tytu03Znak"/>
    <w:rsid w:val="001E25F6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rsid w:val="001E25F6"/>
    <w:pPr>
      <w:ind w:left="340" w:hanging="340"/>
    </w:pPr>
    <w:rPr>
      <w:szCs w:val="20"/>
    </w:rPr>
  </w:style>
  <w:style w:type="paragraph" w:customStyle="1" w:styleId="wyliczanka02">
    <w:name w:val="wyliczanka 02"/>
    <w:basedOn w:val="Normalny"/>
    <w:rsid w:val="001E25F6"/>
    <w:pPr>
      <w:ind w:left="900" w:hanging="360"/>
    </w:pPr>
    <w:rPr>
      <w:szCs w:val="20"/>
    </w:rPr>
  </w:style>
  <w:style w:type="paragraph" w:customStyle="1" w:styleId="tytutreci">
    <w:name w:val="tytuł treści"/>
    <w:basedOn w:val="wyliczanka01"/>
    <w:link w:val="tytutreciZnak"/>
    <w:rsid w:val="001E25F6"/>
    <w:rPr>
      <w:b/>
      <w:bCs/>
      <w:i/>
      <w:iCs/>
    </w:rPr>
  </w:style>
  <w:style w:type="character" w:customStyle="1" w:styleId="wyliczanka01Znak">
    <w:name w:val="wyliczanka 01 Znak"/>
    <w:basedOn w:val="Domylnaczcionkaakapitu"/>
    <w:link w:val="wyliczanka01"/>
    <w:rsid w:val="001E25F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ytutreciZnak">
    <w:name w:val="tytuł treści Znak"/>
    <w:basedOn w:val="wyliczanka01Znak"/>
    <w:link w:val="tytutreci"/>
    <w:rsid w:val="001E25F6"/>
    <w:rPr>
      <w:rFonts w:ascii="Times New Roman" w:eastAsia="Times New Roman" w:hAnsi="Times New Roman" w:cs="Times New Roman"/>
      <w:b/>
      <w:bCs/>
      <w:i/>
      <w:iCs/>
      <w:szCs w:val="20"/>
      <w:lang w:eastAsia="pl-PL"/>
    </w:rPr>
  </w:style>
  <w:style w:type="paragraph" w:customStyle="1" w:styleId="wyliczankakropka">
    <w:name w:val="wyliczanka kropka"/>
    <w:basedOn w:val="Normalny"/>
    <w:rsid w:val="001E25F6"/>
    <w:pPr>
      <w:numPr>
        <w:numId w:val="1"/>
      </w:numPr>
    </w:pPr>
  </w:style>
  <w:style w:type="character" w:customStyle="1" w:styleId="tytu03Znak">
    <w:name w:val="tytuł 03 Znak"/>
    <w:basedOn w:val="Domylnaczcionkaakapitu"/>
    <w:link w:val="tytu03"/>
    <w:rsid w:val="001E25F6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2Znak">
    <w:name w:val="tytuł 02 Znak"/>
    <w:basedOn w:val="Domylnaczcionkaakapitu"/>
    <w:link w:val="tytu02"/>
    <w:rsid w:val="001E25F6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1860</Words>
  <Characters>11161</Characters>
  <Application>Microsoft Office Word</Application>
  <DocSecurity>0</DocSecurity>
  <Lines>93</Lines>
  <Paragraphs>25</Paragraphs>
  <ScaleCrop>false</ScaleCrop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2013-09-09T08:55:00Z</dcterms:created>
  <dcterms:modified xsi:type="dcterms:W3CDTF">2013-09-09T08:59:00Z</dcterms:modified>
</cp:coreProperties>
</file>